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74" w:rsidRDefault="006D3674" w:rsidP="006D3674">
      <w:pPr>
        <w:tabs>
          <w:tab w:val="left" w:pos="4536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685800</wp:posOffset>
                </wp:positionV>
                <wp:extent cx="6610350" cy="685800"/>
                <wp:effectExtent l="0" t="0" r="3810" b="381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674" w:rsidRDefault="006D3674" w:rsidP="006D36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ДЕПАРТАМЕНТ СМОЛЕНСКОЙ ОБЛАСТИ ПО ЗДРАВООХРАНЕНИЮ</w:t>
                            </w:r>
                          </w:p>
                          <w:p w:rsidR="006D3674" w:rsidRDefault="006D3674" w:rsidP="006D367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D3674" w:rsidRDefault="006D3674" w:rsidP="006D3674">
                            <w:pPr>
                              <w:jc w:val="center"/>
                              <w:rPr>
                                <w:b/>
                                <w:spacing w:val="4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pacing w:val="40"/>
                                <w:sz w:val="44"/>
                                <w:szCs w:val="44"/>
                              </w:rPr>
                              <w:t>ПРИКАЗ</w:t>
                            </w:r>
                          </w:p>
                          <w:p w:rsidR="006D3674" w:rsidRDefault="006D3674" w:rsidP="006D36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.5pt;margin-top:54pt;width:52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0YvQIAAKkFAAAOAAAAZHJzL2Uyb0RvYy54bWysVEtu2zAQ3RfoHQjuFX0iK5IQOUgsqyiQ&#10;foC0B6AlyiIqkSpJW06LnqWn6KpAz+AjdUhZdj6boq0WxIgcvpk38ziXV7uuRVsqFRM8w/6ZhxHl&#10;pagYX2f444fCiTFSmvCKtILTDN9Tha/mL19cDn1KA9GItqISAQhX6dBnuNG6T11XlQ3tiDoTPeVw&#10;WAvZEQ2/cu1WkgyA3rVu4HmROwhZ9VKUVCnYzcdDPLf4dU1L/a6uFdWozTDkpu0q7boyqzu/JOla&#10;kr5h5SEN8hdZdIRxCHqEyokmaCPZM6iOlVIoUeuzUnSuqGtWUssB2PjeEzZ3Demp5QLFUf2xTOr/&#10;wZZvt+8lYlWGA4w46aBF++/7X/uf+x8oMNUZepWC010Pbnp3I3bQZctU9bei/KQQF4uG8DW9llIM&#10;DSUVZOebm+6DqyOOMiCr4Y2oIAzZaGGBdrXsTOmgGAjQoUv3x87QnUYlbEaR753P4KiEsyiexZ5t&#10;nUvS6XYvlX5FRYeMkWEJnbfoZHurtMmGpJOLCcZFwdrWdr/ljzbAcdyB2HDVnJksbDO/Jl6yjJdx&#10;6IRBtHRCL8+d62IROlHhX8zy83yxyP1vJq4fpg2rKspNmElYfvhnjTtIfJTEUVpKtKwycCYlJder&#10;RSvRloCwC/vZmsPJyc19nIYtAnB5QskPQu8mSJwiii+csAhnTnLhxY7nJzdJ5IVJmBePKd0yTv+d&#10;EhoynMyC2SimU9JPuHn2e86NpB3TMDpa1mUY5ACfcSKpkeCSV9bWhLWj/aAUJv1TKaDdU6OtYI1G&#10;R7Xq3WoHKEbFK1Hdg3SlAGWBCGHegdEI+QWjAWZHhtXnDZEUo/Y1B/mbQTMZcjJWk0F4CVczrDEa&#10;zYUeB9Kml2zdAPL4wLi4hidSM6veUxaHhwXzwJI4zC4zcB7+W6/ThJ3/BgAA//8DAFBLAwQUAAYA&#10;CAAAACEAhdAC998AAAALAQAADwAAAGRycy9kb3ducmV2LnhtbEyPQU/DMAyF70j8h8hI3LZkRaq2&#10;0nSaEJyQEF134Jg2XlutcUqTbeXf453g9mw/PX8v385uEBecQu9Jw2qpQCA13vbUajhUb4s1iBAN&#10;WTN4Qg0/GGBb3N/lJrP+SiVe9rEVHEIhMxq6GMdMytB06ExY+hGJb0c/ORN5nFppJ3PlcDfIRKlU&#10;OtMTf+jMiC8dNqf92WnYfVH52n9/1J/lseyraqPoPT1p/fgw755BRJzjnxlu+IwOBTPV/kw2iEHD&#10;YsNVIu/VmsXNoJ4SVrWGZJUqkEUu/3cofgEAAP//AwBQSwECLQAUAAYACAAAACEAtoM4kv4AAADh&#10;AQAAEwAAAAAAAAAAAAAAAAAAAAAAW0NvbnRlbnRfVHlwZXNdLnhtbFBLAQItABQABgAIAAAAIQA4&#10;/SH/1gAAAJQBAAALAAAAAAAAAAAAAAAAAC8BAABfcmVscy8ucmVsc1BLAQItABQABgAIAAAAIQAJ&#10;hO0YvQIAAKkFAAAOAAAAAAAAAAAAAAAAAC4CAABkcnMvZTJvRG9jLnhtbFBLAQItABQABgAIAAAA&#10;IQCF0AL33wAAAAsBAAAPAAAAAAAAAAAAAAAAABcFAABkcnMvZG93bnJldi54bWxQSwUGAAAAAAQA&#10;BADzAAAAIwYAAAAA&#10;" filled="f" stroked="f">
                <v:textbox inset="0,0,0,0">
                  <w:txbxContent>
                    <w:p w:rsidR="006D3674" w:rsidRDefault="006D3674" w:rsidP="006D36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ДЕПАРТАМЕНТ СМОЛЕНСКОЙ ОБЛАСТИ ПО ЗДРАВООХРАНЕНИЮ</w:t>
                      </w:r>
                    </w:p>
                    <w:p w:rsidR="006D3674" w:rsidRDefault="006D3674" w:rsidP="006D367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6D3674" w:rsidRDefault="006D3674" w:rsidP="006D3674">
                      <w:pPr>
                        <w:jc w:val="center"/>
                        <w:rPr>
                          <w:b/>
                          <w:spacing w:val="4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pacing w:val="40"/>
                          <w:sz w:val="44"/>
                          <w:szCs w:val="44"/>
                        </w:rPr>
                        <w:t>ПРИКАЗ</w:t>
                      </w:r>
                    </w:p>
                    <w:p w:rsidR="006D3674" w:rsidRDefault="006D3674" w:rsidP="006D3674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25780" cy="609600"/>
            <wp:effectExtent l="0" t="0" r="7620" b="0"/>
            <wp:docPr id="1" name="Рисунок 1" descr="Untitled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0"/>
        <w:gridCol w:w="6120"/>
        <w:gridCol w:w="1980"/>
      </w:tblGrid>
      <w:tr w:rsidR="006D3674" w:rsidTr="00333320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674" w:rsidRDefault="006D3674" w:rsidP="0033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6D3674" w:rsidRDefault="006D3674" w:rsidP="003333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674" w:rsidRDefault="006D3674" w:rsidP="003333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3674" w:rsidRDefault="006D3674" w:rsidP="006D3674">
      <w:pPr>
        <w:rPr>
          <w:sz w:val="28"/>
          <w:szCs w:val="28"/>
        </w:rPr>
      </w:pPr>
    </w:p>
    <w:p w:rsidR="006D3674" w:rsidRDefault="006D3674" w:rsidP="006D36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3674" w:rsidRPr="00DB6212" w:rsidRDefault="006D3674" w:rsidP="006D3674">
      <w:pPr>
        <w:pStyle w:val="ConsPlusNonformat"/>
        <w:widowControl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6D3674" w:rsidRPr="00DB6212" w:rsidRDefault="006D3674" w:rsidP="006D3674">
      <w:pPr>
        <w:pStyle w:val="ConsPlusTitle"/>
        <w:ind w:right="5102"/>
        <w:jc w:val="both"/>
        <w:rPr>
          <w:b w:val="0"/>
          <w:sz w:val="28"/>
          <w:szCs w:val="28"/>
        </w:rPr>
      </w:pPr>
      <w:r w:rsidRPr="00DB6212">
        <w:rPr>
          <w:b w:val="0"/>
          <w:sz w:val="28"/>
          <w:szCs w:val="28"/>
        </w:rPr>
        <w:t xml:space="preserve">Об    утверждении    порядка медицинского допуска граждан к выполнению нормативов Всероссийского физкультурно-спортивного комплекса «Готов к труду и обороне» (ГТО) </w:t>
      </w:r>
      <w:r>
        <w:rPr>
          <w:b w:val="0"/>
          <w:sz w:val="28"/>
          <w:szCs w:val="28"/>
        </w:rPr>
        <w:t xml:space="preserve">                      </w:t>
      </w:r>
      <w:r w:rsidRPr="00DB6212">
        <w:rPr>
          <w:b w:val="0"/>
          <w:sz w:val="28"/>
          <w:szCs w:val="28"/>
        </w:rPr>
        <w:t>на территории Смоленской области</w:t>
      </w:r>
    </w:p>
    <w:p w:rsidR="006D3674" w:rsidRDefault="006D3674" w:rsidP="006D3674">
      <w:pPr>
        <w:pStyle w:val="ConsPlusNonformat"/>
        <w:widowControl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6D3674" w:rsidRDefault="006D3674" w:rsidP="006D36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3674" w:rsidRDefault="006D3674" w:rsidP="006D36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3674" w:rsidRDefault="006D3674" w:rsidP="006D3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 w:rsidRPr="00E64A67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Указа Президента Российской Федерации от 24.03.2014 </w:t>
      </w:r>
      <w:r w:rsidR="004327E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 172 «О Всероссийском физкультурно-спортивном комплексе «Готов к труду и обороне» (ГТО)»,</w:t>
      </w:r>
      <w:r w:rsidR="005D16AE" w:rsidRPr="005D16AE">
        <w:rPr>
          <w:sz w:val="28"/>
          <w:szCs w:val="28"/>
        </w:rPr>
        <w:t xml:space="preserve"> </w:t>
      </w:r>
      <w:r w:rsidR="005D16AE">
        <w:rPr>
          <w:sz w:val="28"/>
          <w:szCs w:val="28"/>
        </w:rPr>
        <w:t>п</w:t>
      </w:r>
      <w:r w:rsidR="005D16AE">
        <w:rPr>
          <w:sz w:val="28"/>
          <w:szCs w:val="28"/>
        </w:rPr>
        <w:t>остановления Правительства Российской Федерации от 11 июня 2014 г. № 540 «Об утверждении Положения о Всероссийском физкультурно-спортивном комплексе «Готов к труду и обороне» (</w:t>
      </w:r>
      <w:r w:rsidR="005D16AE">
        <w:rPr>
          <w:sz w:val="28"/>
          <w:szCs w:val="28"/>
        </w:rPr>
        <w:t>ГТО),</w:t>
      </w:r>
      <w:r>
        <w:rPr>
          <w:sz w:val="28"/>
          <w:szCs w:val="28"/>
        </w:rPr>
        <w:t xml:space="preserve"> в целях повышения уровня физического ра</w:t>
      </w:r>
      <w:r w:rsidR="004327ED">
        <w:rPr>
          <w:sz w:val="28"/>
          <w:szCs w:val="28"/>
        </w:rPr>
        <w:t>звития и укрепления</w:t>
      </w:r>
      <w:r>
        <w:rPr>
          <w:sz w:val="28"/>
          <w:szCs w:val="28"/>
        </w:rPr>
        <w:t xml:space="preserve"> здоровья населения Смоленской области</w:t>
      </w:r>
    </w:p>
    <w:p w:rsidR="003E42C0" w:rsidRPr="00E64A67" w:rsidRDefault="003E42C0" w:rsidP="006D3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3674" w:rsidRPr="00E64A67" w:rsidRDefault="006D3674" w:rsidP="006D3674">
      <w:pPr>
        <w:tabs>
          <w:tab w:val="left" w:pos="720"/>
          <w:tab w:val="left" w:pos="4560"/>
        </w:tabs>
        <w:rPr>
          <w:sz w:val="28"/>
          <w:szCs w:val="28"/>
        </w:rPr>
      </w:pPr>
    </w:p>
    <w:p w:rsidR="006D3674" w:rsidRDefault="006D3674" w:rsidP="006D3674">
      <w:pPr>
        <w:tabs>
          <w:tab w:val="left" w:pos="720"/>
          <w:tab w:val="left" w:pos="4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6D3674" w:rsidRDefault="006D3674" w:rsidP="006D3674">
      <w:pPr>
        <w:rPr>
          <w:sz w:val="28"/>
          <w:szCs w:val="28"/>
        </w:rPr>
      </w:pPr>
    </w:p>
    <w:p w:rsidR="006D3674" w:rsidRDefault="006D3674" w:rsidP="006D3674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61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порядок медицинского допуска граждан к выполнению нормативов Всероссийского физкультурно-спортивного комплекса «Готов к труду и обороне» (ГТО)» </w:t>
      </w:r>
      <w:r w:rsidRPr="004E5182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Смоленской области.</w:t>
      </w:r>
    </w:p>
    <w:p w:rsidR="006D3674" w:rsidRDefault="006D3674" w:rsidP="006D3674">
      <w:pPr>
        <w:widowControl w:val="0"/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приказа возложить на </w:t>
      </w:r>
      <w:r>
        <w:rPr>
          <w:color w:val="000000"/>
          <w:spacing w:val="-1"/>
          <w:sz w:val="28"/>
          <w:szCs w:val="28"/>
        </w:rPr>
        <w:t xml:space="preserve">начальника </w:t>
      </w:r>
      <w:r>
        <w:rPr>
          <w:sz w:val="28"/>
          <w:szCs w:val="28"/>
        </w:rPr>
        <w:t>у</w:t>
      </w:r>
      <w:r w:rsidRPr="0045376A">
        <w:rPr>
          <w:sz w:val="28"/>
          <w:szCs w:val="28"/>
        </w:rPr>
        <w:t xml:space="preserve">правления организации медицинской помощи населению и реализации приоритетного национального проекта в сфере здравоохранения </w:t>
      </w:r>
      <w:r>
        <w:rPr>
          <w:sz w:val="28"/>
          <w:szCs w:val="28"/>
        </w:rPr>
        <w:t xml:space="preserve">Департамента                     Е.Н. Войтову. </w:t>
      </w:r>
    </w:p>
    <w:p w:rsidR="006D3674" w:rsidRDefault="006D3674" w:rsidP="006D3674">
      <w:pPr>
        <w:jc w:val="both"/>
        <w:rPr>
          <w:sz w:val="28"/>
          <w:szCs w:val="28"/>
        </w:rPr>
      </w:pPr>
    </w:p>
    <w:p w:rsidR="006D3674" w:rsidRDefault="006D3674" w:rsidP="006D3674">
      <w:pPr>
        <w:jc w:val="both"/>
        <w:rPr>
          <w:sz w:val="28"/>
          <w:szCs w:val="28"/>
        </w:rPr>
      </w:pPr>
    </w:p>
    <w:p w:rsidR="006D3674" w:rsidRDefault="006D3674" w:rsidP="006D367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Департамента                                                                       </w:t>
      </w:r>
      <w:r w:rsidRPr="00D531E1">
        <w:rPr>
          <w:b/>
          <w:sz w:val="28"/>
          <w:szCs w:val="28"/>
        </w:rPr>
        <w:t xml:space="preserve">В.И. Степченков                                                                </w:t>
      </w:r>
    </w:p>
    <w:p w:rsidR="006D3674" w:rsidRPr="001E289E" w:rsidRDefault="006D3674" w:rsidP="006D3674">
      <w:pPr>
        <w:rPr>
          <w:sz w:val="28"/>
          <w:szCs w:val="28"/>
        </w:rPr>
      </w:pPr>
    </w:p>
    <w:p w:rsidR="006D3674" w:rsidRPr="001E289E" w:rsidRDefault="006D3674" w:rsidP="006D3674">
      <w:pPr>
        <w:rPr>
          <w:sz w:val="28"/>
          <w:szCs w:val="28"/>
        </w:rPr>
      </w:pPr>
    </w:p>
    <w:p w:rsidR="006D3674" w:rsidRPr="001E289E" w:rsidRDefault="006D3674" w:rsidP="006D3674">
      <w:pPr>
        <w:rPr>
          <w:sz w:val="28"/>
          <w:szCs w:val="28"/>
        </w:rPr>
      </w:pPr>
    </w:p>
    <w:p w:rsidR="006D3674" w:rsidRPr="001E289E" w:rsidRDefault="006D3674" w:rsidP="006D3674">
      <w:pPr>
        <w:rPr>
          <w:sz w:val="28"/>
          <w:szCs w:val="28"/>
        </w:rPr>
      </w:pPr>
    </w:p>
    <w:p w:rsidR="009E565D" w:rsidRDefault="009E565D"/>
    <w:p w:rsidR="004327ED" w:rsidRDefault="004327ED"/>
    <w:p w:rsidR="006D3674" w:rsidRDefault="006D3674"/>
    <w:p w:rsidR="006D3674" w:rsidRDefault="006D3674" w:rsidP="006D3674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</w:t>
      </w:r>
    </w:p>
    <w:p w:rsidR="006D3674" w:rsidRDefault="006D3674" w:rsidP="006D3674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приказом Департамента Смоленской</w:t>
      </w:r>
    </w:p>
    <w:p w:rsidR="006D3674" w:rsidRDefault="006D3674" w:rsidP="006D3674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области по здравоохранению</w:t>
      </w:r>
    </w:p>
    <w:p w:rsidR="006D3674" w:rsidRDefault="006D3674" w:rsidP="006D3674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___________ № ________</w:t>
      </w:r>
    </w:p>
    <w:p w:rsidR="006D3674" w:rsidRDefault="006D3674" w:rsidP="006D3674">
      <w:pPr>
        <w:pStyle w:val="ConsPlusTitle"/>
        <w:jc w:val="center"/>
        <w:rPr>
          <w:b w:val="0"/>
          <w:sz w:val="28"/>
          <w:szCs w:val="28"/>
        </w:rPr>
      </w:pPr>
    </w:p>
    <w:p w:rsidR="006D3674" w:rsidRPr="004E5182" w:rsidRDefault="006D3674" w:rsidP="006D3674">
      <w:pPr>
        <w:pStyle w:val="ConsPlusTitle"/>
        <w:jc w:val="center"/>
        <w:rPr>
          <w:sz w:val="28"/>
          <w:szCs w:val="28"/>
        </w:rPr>
      </w:pPr>
      <w:r w:rsidRPr="004E5182">
        <w:rPr>
          <w:sz w:val="28"/>
          <w:szCs w:val="28"/>
        </w:rPr>
        <w:t>Порядок</w:t>
      </w:r>
    </w:p>
    <w:p w:rsidR="006D3674" w:rsidRDefault="006D3674" w:rsidP="006D367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медицинского допуска граждан к выполнению нормативов Всероссийского физкультурно-спортивного комплекса «Готов к труду и обороне» (ГТО) </w:t>
      </w:r>
    </w:p>
    <w:p w:rsidR="006D3674" w:rsidRPr="004E5182" w:rsidRDefault="006D3674" w:rsidP="006D3674">
      <w:pPr>
        <w:pStyle w:val="ConsPlusTitle"/>
        <w:jc w:val="center"/>
        <w:rPr>
          <w:sz w:val="28"/>
          <w:szCs w:val="28"/>
        </w:rPr>
      </w:pPr>
      <w:r w:rsidRPr="004E5182">
        <w:rPr>
          <w:sz w:val="28"/>
          <w:szCs w:val="28"/>
        </w:rPr>
        <w:t>на территории Смоленской области</w:t>
      </w:r>
    </w:p>
    <w:p w:rsidR="006D3674" w:rsidRDefault="006D3674" w:rsidP="006D3674">
      <w:pPr>
        <w:pStyle w:val="ConsPlusTitle"/>
        <w:jc w:val="center"/>
        <w:rPr>
          <w:b w:val="0"/>
          <w:sz w:val="28"/>
          <w:szCs w:val="28"/>
        </w:rPr>
      </w:pPr>
    </w:p>
    <w:p w:rsidR="006D3674" w:rsidRPr="00117E42" w:rsidRDefault="006D3674" w:rsidP="006D3674">
      <w:pPr>
        <w:pStyle w:val="11"/>
        <w:tabs>
          <w:tab w:val="left" w:pos="0"/>
        </w:tabs>
        <w:ind w:right="-1" w:firstLine="0"/>
        <w:rPr>
          <w:sz w:val="28"/>
          <w:szCs w:val="28"/>
        </w:rPr>
      </w:pPr>
      <w:bookmarkStart w:id="0" w:name="Par37"/>
      <w:bookmarkEnd w:id="0"/>
      <w:r>
        <w:rPr>
          <w:sz w:val="28"/>
          <w:szCs w:val="28"/>
        </w:rPr>
        <w:tab/>
      </w:r>
      <w:r w:rsidRPr="00117E42">
        <w:rPr>
          <w:sz w:val="28"/>
          <w:szCs w:val="28"/>
        </w:rPr>
        <w:t xml:space="preserve">1. Настоящий Порядок регулирует вопросы допуска детского и взрослого населения Смоленской области (от 6 до 70 лет и старше) к выполнению нормативов Всероссийского физкультурно-спортивного комплекса «Готов к труду и обороне» (ГТО) (далее </w:t>
      </w:r>
      <w:r>
        <w:rPr>
          <w:sz w:val="28"/>
          <w:szCs w:val="28"/>
        </w:rPr>
        <w:t>–</w:t>
      </w:r>
      <w:r w:rsidRPr="00117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117E42">
        <w:rPr>
          <w:sz w:val="28"/>
          <w:szCs w:val="28"/>
        </w:rPr>
        <w:t>комплекс ГТО)</w:t>
      </w:r>
      <w:r>
        <w:rPr>
          <w:sz w:val="28"/>
          <w:szCs w:val="28"/>
        </w:rPr>
        <w:t xml:space="preserve">. </w:t>
      </w:r>
    </w:p>
    <w:p w:rsidR="006D3674" w:rsidRPr="00117E42" w:rsidRDefault="006D3674" w:rsidP="006D36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1569">
        <w:rPr>
          <w:sz w:val="28"/>
          <w:szCs w:val="28"/>
        </w:rPr>
        <w:t>. Решение о допуске</w:t>
      </w:r>
      <w:r>
        <w:rPr>
          <w:sz w:val="28"/>
          <w:szCs w:val="28"/>
        </w:rPr>
        <w:t xml:space="preserve"> к сдаче нормативов комплекса ГТО в соответствии с государственными требованиями к уровню физической подготовленности населения при выполнении нормативов </w:t>
      </w:r>
      <w:r w:rsidRPr="009B586A">
        <w:rPr>
          <w:color w:val="000000"/>
          <w:sz w:val="28"/>
          <w:szCs w:val="28"/>
          <w:shd w:val="clear" w:color="auto" w:fill="FFFFFF"/>
        </w:rPr>
        <w:t>Всероссийского физк</w:t>
      </w:r>
      <w:r>
        <w:rPr>
          <w:color w:val="000000"/>
          <w:sz w:val="28"/>
          <w:szCs w:val="28"/>
          <w:shd w:val="clear" w:color="auto" w:fill="FFFFFF"/>
        </w:rPr>
        <w:t xml:space="preserve">ультурно-спортивного комплекса «Готов к труду и обороне» (ГТО), утвержденными </w:t>
      </w:r>
      <w:r>
        <w:rPr>
          <w:sz w:val="28"/>
          <w:szCs w:val="28"/>
        </w:rPr>
        <w:t>п</w:t>
      </w:r>
      <w:r w:rsidRPr="009B586A">
        <w:rPr>
          <w:color w:val="000000"/>
          <w:sz w:val="28"/>
          <w:szCs w:val="28"/>
          <w:shd w:val="clear" w:color="auto" w:fill="FFFFFF"/>
        </w:rPr>
        <w:t>риказ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9B586A">
        <w:rPr>
          <w:color w:val="000000"/>
          <w:sz w:val="28"/>
          <w:szCs w:val="28"/>
          <w:shd w:val="clear" w:color="auto" w:fill="FFFFFF"/>
        </w:rPr>
        <w:t xml:space="preserve"> Минспо</w:t>
      </w:r>
      <w:r>
        <w:rPr>
          <w:color w:val="000000"/>
          <w:sz w:val="28"/>
          <w:szCs w:val="28"/>
          <w:shd w:val="clear" w:color="auto" w:fill="FFFFFF"/>
        </w:rPr>
        <w:t>рта России от 08.07.2014 N 575 «</w:t>
      </w:r>
      <w:r w:rsidRPr="009B586A">
        <w:rPr>
          <w:color w:val="000000"/>
          <w:sz w:val="28"/>
          <w:szCs w:val="28"/>
          <w:shd w:val="clear" w:color="auto" w:fill="FFFFFF"/>
        </w:rPr>
        <w:t>Об утверждении государственных требований к уровню физической подготовленности населения при выполнении нормативов Всероссийского физк</w:t>
      </w:r>
      <w:r>
        <w:rPr>
          <w:color w:val="000000"/>
          <w:sz w:val="28"/>
          <w:szCs w:val="28"/>
          <w:shd w:val="clear" w:color="auto" w:fill="FFFFFF"/>
        </w:rPr>
        <w:t xml:space="preserve">ультурно-спортивного комплекса «Готов к труду и обороне» (ГТО)» </w:t>
      </w:r>
      <w:r>
        <w:rPr>
          <w:sz w:val="28"/>
          <w:szCs w:val="28"/>
        </w:rPr>
        <w:t>осуществляется в амбулаторно-поликлинических учреждениях и врачебно-физкультурном диспансере врачами–педиатрами, врачами–терапевтами, врачами общей практики, врачами по спортивной медицине на основании результатов диспансеризации и медицинских осмотров: профилактических, предварительных, периодических и углубленных.</w:t>
      </w:r>
      <w:r w:rsidRPr="00117E42">
        <w:rPr>
          <w:sz w:val="28"/>
          <w:szCs w:val="28"/>
        </w:rPr>
        <w:t xml:space="preserve"> </w:t>
      </w:r>
    </w:p>
    <w:p w:rsidR="006D3674" w:rsidRDefault="006D3674" w:rsidP="006D3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2C60">
        <w:rPr>
          <w:sz w:val="28"/>
          <w:szCs w:val="28"/>
        </w:rPr>
        <w:t>Врачами</w:t>
      </w:r>
      <w:r>
        <w:rPr>
          <w:sz w:val="28"/>
          <w:szCs w:val="28"/>
        </w:rPr>
        <w:t>-</w:t>
      </w:r>
      <w:r w:rsidRPr="00B42C60">
        <w:rPr>
          <w:sz w:val="28"/>
          <w:szCs w:val="28"/>
        </w:rPr>
        <w:t xml:space="preserve">педиатрами допуск к сдаче нормативов </w:t>
      </w:r>
      <w:r>
        <w:rPr>
          <w:sz w:val="28"/>
          <w:szCs w:val="28"/>
        </w:rPr>
        <w:t>комплекса</w:t>
      </w:r>
      <w:r w:rsidRPr="00B42C60">
        <w:rPr>
          <w:sz w:val="28"/>
          <w:szCs w:val="28"/>
        </w:rPr>
        <w:t xml:space="preserve"> ГТО </w:t>
      </w:r>
      <w:r>
        <w:rPr>
          <w:sz w:val="28"/>
          <w:szCs w:val="28"/>
        </w:rPr>
        <w:t>детского населения (от 6 до 18 лет)</w:t>
      </w:r>
      <w:r w:rsidRPr="00B42C60">
        <w:rPr>
          <w:sz w:val="28"/>
          <w:szCs w:val="28"/>
        </w:rPr>
        <w:t xml:space="preserve"> осуществляется на основании результатов </w:t>
      </w:r>
      <w:r>
        <w:rPr>
          <w:sz w:val="28"/>
          <w:szCs w:val="28"/>
        </w:rPr>
        <w:t>медицинских осмотров в соответствии с п</w:t>
      </w:r>
      <w:r w:rsidRPr="00B42C6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B42C60">
        <w:rPr>
          <w:sz w:val="28"/>
          <w:szCs w:val="28"/>
        </w:rPr>
        <w:t xml:space="preserve"> Министерства здравоохранения и социального развития Российской Федерации от 21.12.2012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</w:r>
    </w:p>
    <w:p w:rsidR="006D3674" w:rsidRDefault="006D3674" w:rsidP="006D3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F06786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Допускаются к</w:t>
      </w:r>
      <w:r w:rsidRPr="00B42C60">
        <w:rPr>
          <w:sz w:val="28"/>
          <w:szCs w:val="28"/>
        </w:rPr>
        <w:t xml:space="preserve"> сдаче нормативов </w:t>
      </w:r>
      <w:r>
        <w:rPr>
          <w:sz w:val="28"/>
          <w:szCs w:val="28"/>
        </w:rPr>
        <w:t>комплекса</w:t>
      </w:r>
      <w:r w:rsidRPr="00B42C60">
        <w:rPr>
          <w:sz w:val="28"/>
          <w:szCs w:val="28"/>
        </w:rPr>
        <w:t xml:space="preserve"> ГТО</w:t>
      </w:r>
      <w:r>
        <w:rPr>
          <w:sz w:val="28"/>
          <w:szCs w:val="28"/>
        </w:rPr>
        <w:t xml:space="preserve"> несовершеннолетние, относящиеся к основной медицинской группе для занятий физической культурой              (I группа здоровья).</w:t>
      </w:r>
    </w:p>
    <w:p w:rsidR="006D3674" w:rsidRPr="00157711" w:rsidRDefault="006D3674" w:rsidP="006D3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F06786">
        <w:rPr>
          <w:sz w:val="28"/>
          <w:szCs w:val="28"/>
        </w:rPr>
        <w:t xml:space="preserve"> </w:t>
      </w:r>
      <w:r>
        <w:rPr>
          <w:sz w:val="28"/>
          <w:szCs w:val="28"/>
        </w:rPr>
        <w:t>Не допускаются к сдаче нормативов комплекса ГТО несовершеннолетние, относящиеся</w:t>
      </w:r>
      <w:r w:rsidRPr="006B4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специальной медицинской группе для занятий физической культурой </w:t>
      </w:r>
      <w:r w:rsidRPr="00157711">
        <w:rPr>
          <w:sz w:val="28"/>
          <w:szCs w:val="28"/>
        </w:rPr>
        <w:t xml:space="preserve">(III и IV </w:t>
      </w:r>
      <w:r>
        <w:rPr>
          <w:sz w:val="28"/>
          <w:szCs w:val="28"/>
        </w:rPr>
        <w:t>группы</w:t>
      </w:r>
      <w:r w:rsidRPr="00157711">
        <w:rPr>
          <w:sz w:val="28"/>
          <w:szCs w:val="28"/>
        </w:rPr>
        <w:t xml:space="preserve"> здоровья)</w:t>
      </w:r>
      <w:r>
        <w:rPr>
          <w:sz w:val="28"/>
          <w:szCs w:val="28"/>
        </w:rPr>
        <w:t xml:space="preserve"> и </w:t>
      </w:r>
      <w:r w:rsidRPr="00157711">
        <w:rPr>
          <w:sz w:val="28"/>
          <w:szCs w:val="28"/>
        </w:rPr>
        <w:t>несовершеннолетние</w:t>
      </w:r>
      <w:r>
        <w:rPr>
          <w:sz w:val="28"/>
          <w:szCs w:val="28"/>
        </w:rPr>
        <w:t>,</w:t>
      </w:r>
      <w:r w:rsidRPr="00157711">
        <w:rPr>
          <w:sz w:val="28"/>
          <w:szCs w:val="28"/>
        </w:rPr>
        <w:t xml:space="preserve"> страдающие тяжелыми хроническими заболеваниями</w:t>
      </w:r>
      <w:r w:rsidR="006C7B3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57711">
        <w:rPr>
          <w:sz w:val="28"/>
          <w:szCs w:val="28"/>
        </w:rPr>
        <w:t>V группа здоровья</w:t>
      </w:r>
      <w:r>
        <w:rPr>
          <w:sz w:val="28"/>
          <w:szCs w:val="28"/>
        </w:rPr>
        <w:t>).</w:t>
      </w:r>
    </w:p>
    <w:p w:rsidR="006D3674" w:rsidRDefault="006D3674" w:rsidP="006D3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Решение о допуске </w:t>
      </w:r>
      <w:r w:rsidRPr="00B42C60">
        <w:rPr>
          <w:sz w:val="28"/>
          <w:szCs w:val="28"/>
        </w:rPr>
        <w:t xml:space="preserve">к сдаче нормативов </w:t>
      </w:r>
      <w:r>
        <w:rPr>
          <w:sz w:val="28"/>
          <w:szCs w:val="28"/>
        </w:rPr>
        <w:t>комплекса</w:t>
      </w:r>
      <w:r w:rsidRPr="00B42C60">
        <w:rPr>
          <w:sz w:val="28"/>
          <w:szCs w:val="28"/>
        </w:rPr>
        <w:t xml:space="preserve"> ГТО</w:t>
      </w:r>
      <w:r>
        <w:rPr>
          <w:sz w:val="28"/>
          <w:szCs w:val="28"/>
        </w:rPr>
        <w:t xml:space="preserve"> несовершеннолетних, относящихся</w:t>
      </w:r>
      <w:r w:rsidRPr="006B4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подготовительной группе для занятий физической культурой </w:t>
      </w:r>
      <w:r w:rsidRPr="00157711">
        <w:rPr>
          <w:sz w:val="28"/>
          <w:szCs w:val="28"/>
        </w:rPr>
        <w:t>(II группа здоровья),</w:t>
      </w:r>
      <w:r>
        <w:rPr>
          <w:sz w:val="28"/>
          <w:szCs w:val="28"/>
        </w:rPr>
        <w:t xml:space="preserve"> желающих принять участие в сдаче нормативов,</w:t>
      </w:r>
      <w:r w:rsidRPr="00F06786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принимается врачом по спортивной медицине.</w:t>
      </w:r>
    </w:p>
    <w:p w:rsidR="006D3674" w:rsidRDefault="006D3674" w:rsidP="006D367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4. Врачами–</w:t>
      </w:r>
      <w:r w:rsidRPr="00BC778E">
        <w:rPr>
          <w:sz w:val="28"/>
          <w:szCs w:val="28"/>
        </w:rPr>
        <w:t>терапевтами</w:t>
      </w:r>
      <w:r>
        <w:rPr>
          <w:sz w:val="28"/>
          <w:szCs w:val="28"/>
        </w:rPr>
        <w:t xml:space="preserve"> (врачами общей практики)</w:t>
      </w:r>
      <w:r w:rsidRPr="00BC778E">
        <w:rPr>
          <w:sz w:val="28"/>
          <w:szCs w:val="28"/>
        </w:rPr>
        <w:t xml:space="preserve"> допуск к сдаче нормативов </w:t>
      </w:r>
      <w:r>
        <w:rPr>
          <w:sz w:val="28"/>
          <w:szCs w:val="28"/>
        </w:rPr>
        <w:t>комплекса</w:t>
      </w:r>
      <w:r w:rsidRPr="00BC778E">
        <w:rPr>
          <w:sz w:val="28"/>
          <w:szCs w:val="28"/>
        </w:rPr>
        <w:t xml:space="preserve"> ГТО взрослого населения</w:t>
      </w:r>
      <w:r>
        <w:rPr>
          <w:sz w:val="28"/>
          <w:szCs w:val="28"/>
        </w:rPr>
        <w:t xml:space="preserve"> (от 18 до 70 лет и старше)</w:t>
      </w:r>
      <w:r w:rsidRPr="00BC778E">
        <w:rPr>
          <w:sz w:val="28"/>
          <w:szCs w:val="28"/>
        </w:rPr>
        <w:t xml:space="preserve"> осуществляется на основании результатов </w:t>
      </w:r>
      <w:r>
        <w:rPr>
          <w:sz w:val="28"/>
          <w:szCs w:val="28"/>
        </w:rPr>
        <w:t xml:space="preserve">медицинских </w:t>
      </w:r>
      <w:r w:rsidRPr="00BC778E">
        <w:rPr>
          <w:sz w:val="28"/>
          <w:szCs w:val="28"/>
        </w:rPr>
        <w:t>осмотров в соответствии с</w:t>
      </w:r>
      <w:r>
        <w:rPr>
          <w:bCs/>
          <w:color w:val="000000"/>
          <w:sz w:val="28"/>
          <w:szCs w:val="28"/>
        </w:rPr>
        <w:t xml:space="preserve"> п</w:t>
      </w:r>
      <w:r w:rsidRPr="00BC778E">
        <w:rPr>
          <w:bCs/>
          <w:color w:val="000000"/>
          <w:sz w:val="28"/>
          <w:szCs w:val="28"/>
        </w:rPr>
        <w:t>риказами Министерства здравоохранения Российской Федерации от 03.12.2012 № 1006 «Об утверждении порядка проведения диспансеризации определенных групп взрос</w:t>
      </w:r>
      <w:r>
        <w:rPr>
          <w:bCs/>
          <w:color w:val="000000"/>
          <w:sz w:val="28"/>
          <w:szCs w:val="28"/>
        </w:rPr>
        <w:t>лого населения, от 06.12.2012 №</w:t>
      </w:r>
      <w:r w:rsidRPr="00BC778E">
        <w:rPr>
          <w:bCs/>
          <w:color w:val="000000"/>
          <w:sz w:val="28"/>
          <w:szCs w:val="28"/>
        </w:rPr>
        <w:t>1011 «Об утверждении порядка проведения профилактического медицинского осмотра»</w:t>
      </w:r>
      <w:r>
        <w:rPr>
          <w:bCs/>
          <w:color w:val="000000"/>
          <w:sz w:val="28"/>
          <w:szCs w:val="28"/>
        </w:rPr>
        <w:t>.</w:t>
      </w:r>
    </w:p>
    <w:p w:rsidR="006D3674" w:rsidRDefault="006D3674" w:rsidP="006D3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4.1.Д</w:t>
      </w:r>
      <w:r w:rsidRPr="00B42C60">
        <w:rPr>
          <w:sz w:val="28"/>
          <w:szCs w:val="28"/>
        </w:rPr>
        <w:t>опуск</w:t>
      </w:r>
      <w:r>
        <w:rPr>
          <w:sz w:val="28"/>
          <w:szCs w:val="28"/>
        </w:rPr>
        <w:t>аются</w:t>
      </w:r>
      <w:r w:rsidRPr="00B42C60">
        <w:rPr>
          <w:sz w:val="28"/>
          <w:szCs w:val="28"/>
        </w:rPr>
        <w:t xml:space="preserve"> к сдаче нормативов </w:t>
      </w:r>
      <w:r>
        <w:rPr>
          <w:sz w:val="28"/>
          <w:szCs w:val="28"/>
        </w:rPr>
        <w:t>комплекса</w:t>
      </w:r>
      <w:r w:rsidRPr="00B42C60">
        <w:rPr>
          <w:sz w:val="28"/>
          <w:szCs w:val="28"/>
        </w:rPr>
        <w:t xml:space="preserve"> ГТО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граждане, относящиеся </w:t>
      </w:r>
      <w:r>
        <w:rPr>
          <w:sz w:val="28"/>
          <w:szCs w:val="28"/>
        </w:rPr>
        <w:t>по результатам диспансеризации и профилактических осмотров к I группе состояния здоровья.</w:t>
      </w:r>
    </w:p>
    <w:p w:rsidR="006D3674" w:rsidRDefault="006D3674" w:rsidP="006D3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Решение о допуске </w:t>
      </w:r>
      <w:r w:rsidRPr="00B42C60">
        <w:rPr>
          <w:sz w:val="28"/>
          <w:szCs w:val="28"/>
        </w:rPr>
        <w:t xml:space="preserve">к сдаче нормативов </w:t>
      </w:r>
      <w:r>
        <w:rPr>
          <w:sz w:val="28"/>
          <w:szCs w:val="28"/>
        </w:rPr>
        <w:t>комплекса</w:t>
      </w:r>
      <w:r w:rsidRPr="00B42C60">
        <w:rPr>
          <w:sz w:val="28"/>
          <w:szCs w:val="28"/>
        </w:rPr>
        <w:t xml:space="preserve"> ГТО</w:t>
      </w:r>
      <w:r>
        <w:rPr>
          <w:sz w:val="28"/>
          <w:szCs w:val="28"/>
        </w:rPr>
        <w:t xml:space="preserve"> граждан, </w:t>
      </w:r>
      <w:r>
        <w:rPr>
          <w:bCs/>
          <w:color w:val="000000"/>
          <w:sz w:val="28"/>
          <w:szCs w:val="28"/>
        </w:rPr>
        <w:t xml:space="preserve">относящихся </w:t>
      </w:r>
      <w:r>
        <w:rPr>
          <w:sz w:val="28"/>
          <w:szCs w:val="28"/>
        </w:rPr>
        <w:t xml:space="preserve">по результатам диспансеризации и профилактических осмотров ко II и III группам состояния здоровья, </w:t>
      </w:r>
      <w:r>
        <w:rPr>
          <w:bCs/>
          <w:color w:val="000000"/>
          <w:sz w:val="28"/>
          <w:szCs w:val="28"/>
        </w:rPr>
        <w:t>желающих принять участие в сдаче нормативов, принимается</w:t>
      </w:r>
      <w:r>
        <w:rPr>
          <w:sz w:val="28"/>
          <w:szCs w:val="28"/>
        </w:rPr>
        <w:t xml:space="preserve"> врачом по спортивной медицине</w:t>
      </w:r>
      <w:r w:rsidRPr="007413E4">
        <w:rPr>
          <w:sz w:val="28"/>
          <w:szCs w:val="28"/>
        </w:rPr>
        <w:t>.</w:t>
      </w:r>
    </w:p>
    <w:p w:rsidR="006D3674" w:rsidRPr="0059462E" w:rsidRDefault="006D3674" w:rsidP="006D3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Врачами по спортивной медицине </w:t>
      </w:r>
      <w:r w:rsidRPr="00BC778E">
        <w:rPr>
          <w:sz w:val="28"/>
          <w:szCs w:val="28"/>
        </w:rPr>
        <w:t xml:space="preserve">допуск к сдаче нормативов </w:t>
      </w:r>
      <w:r>
        <w:rPr>
          <w:sz w:val="28"/>
          <w:szCs w:val="28"/>
        </w:rPr>
        <w:t>комплекса</w:t>
      </w:r>
      <w:r w:rsidRPr="00BC778E">
        <w:rPr>
          <w:sz w:val="28"/>
          <w:szCs w:val="28"/>
        </w:rPr>
        <w:t xml:space="preserve"> ГТО</w:t>
      </w:r>
      <w:r w:rsidRPr="004E2F18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 и взрослого населения Смоленской области (от 6 до 70 лет и старше)</w:t>
      </w:r>
      <w:r w:rsidRPr="004E2F18">
        <w:rPr>
          <w:sz w:val="28"/>
          <w:szCs w:val="28"/>
        </w:rPr>
        <w:t xml:space="preserve"> </w:t>
      </w:r>
      <w:r w:rsidRPr="00BC778E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на основании оценки реакции сердечно-сосудистой системы на повышенные нагрузки, в соответствии </w:t>
      </w:r>
      <w:r w:rsidRPr="0065133D">
        <w:rPr>
          <w:color w:val="000000"/>
          <w:sz w:val="28"/>
          <w:szCs w:val="28"/>
          <w:shd w:val="clear" w:color="auto" w:fill="FFFFFF"/>
        </w:rPr>
        <w:t>с приказом</w:t>
      </w:r>
      <w:r w:rsidRPr="005B37FC">
        <w:rPr>
          <w:color w:val="000000"/>
          <w:sz w:val="28"/>
          <w:szCs w:val="28"/>
          <w:shd w:val="clear" w:color="auto" w:fill="FFFFFF"/>
        </w:rPr>
        <w:t xml:space="preserve"> Министерства здравоохранения и социального развития РФ от 09.08.2010 г. № 613н «Об утверждении порядка оказания медицинской помощи при проведении физкультурных и спортивных мероприятий»</w:t>
      </w:r>
      <w:r>
        <w:rPr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</w:rPr>
        <w:t>методическими рекомендациями Российской Ассоциации по спортивной медицине и реабилитации больных и инвалидов, утвержденными совместным протоколом Президиума Российской Ассоциации по спортивной медицине и реаб</w:t>
      </w:r>
      <w:r w:rsidR="000E1D5B">
        <w:rPr>
          <w:sz w:val="28"/>
          <w:szCs w:val="28"/>
        </w:rPr>
        <w:t>илитации больных и инвалидов и Г</w:t>
      </w:r>
      <w:r>
        <w:rPr>
          <w:sz w:val="28"/>
          <w:szCs w:val="28"/>
        </w:rPr>
        <w:t>лавным специалистом по спортивной медицине Минздрава России от 21.11.2014 г. № 12 «Медицинские противопоказания к учебно-тренировочному процессу и участию в спортивных соревнованиях</w:t>
      </w:r>
      <w:r w:rsidRPr="0059462E">
        <w:rPr>
          <w:sz w:val="28"/>
          <w:szCs w:val="28"/>
        </w:rPr>
        <w:t xml:space="preserve">», при условии, что объем </w:t>
      </w:r>
      <w:r>
        <w:rPr>
          <w:sz w:val="28"/>
          <w:szCs w:val="28"/>
        </w:rPr>
        <w:t xml:space="preserve">и сроки </w:t>
      </w:r>
      <w:r w:rsidRPr="0059462E">
        <w:rPr>
          <w:sz w:val="28"/>
          <w:szCs w:val="28"/>
        </w:rPr>
        <w:t>медици</w:t>
      </w:r>
      <w:r>
        <w:rPr>
          <w:sz w:val="28"/>
          <w:szCs w:val="28"/>
        </w:rPr>
        <w:t>нского обследования соответствуют приложению № 1</w:t>
      </w:r>
      <w:r w:rsidRPr="0059462E">
        <w:rPr>
          <w:sz w:val="28"/>
          <w:szCs w:val="28"/>
        </w:rPr>
        <w:t xml:space="preserve"> к</w:t>
      </w:r>
      <w:proofErr w:type="gramEnd"/>
      <w:r w:rsidRPr="0059462E">
        <w:rPr>
          <w:sz w:val="28"/>
          <w:szCs w:val="28"/>
        </w:rPr>
        <w:t xml:space="preserve"> приказу.</w:t>
      </w:r>
    </w:p>
    <w:p w:rsidR="006D3674" w:rsidRDefault="006D3674" w:rsidP="006D3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Допуск</w:t>
      </w:r>
      <w:r w:rsidRPr="00BC778E">
        <w:rPr>
          <w:sz w:val="28"/>
          <w:szCs w:val="28"/>
        </w:rPr>
        <w:t xml:space="preserve"> к сдаче нормативов </w:t>
      </w:r>
      <w:r>
        <w:rPr>
          <w:sz w:val="28"/>
          <w:szCs w:val="28"/>
        </w:rPr>
        <w:t>комплекса</w:t>
      </w:r>
      <w:r w:rsidRPr="00BC778E">
        <w:rPr>
          <w:sz w:val="28"/>
          <w:szCs w:val="28"/>
        </w:rPr>
        <w:t xml:space="preserve"> ГТО</w:t>
      </w:r>
      <w:r>
        <w:rPr>
          <w:sz w:val="28"/>
          <w:szCs w:val="28"/>
        </w:rPr>
        <w:t xml:space="preserve"> принимается в отношении:</w:t>
      </w:r>
    </w:p>
    <w:p w:rsidR="006D3674" w:rsidRPr="005B37FC" w:rsidRDefault="006D3674" w:rsidP="006D3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E3E71">
        <w:rPr>
          <w:sz w:val="28"/>
          <w:szCs w:val="28"/>
        </w:rPr>
        <w:t xml:space="preserve"> </w:t>
      </w:r>
      <w:r>
        <w:rPr>
          <w:sz w:val="28"/>
          <w:szCs w:val="28"/>
        </w:rPr>
        <w:t>лиц, регулярно занимающих</w:t>
      </w:r>
      <w:r w:rsidRPr="005B37FC">
        <w:rPr>
          <w:sz w:val="28"/>
          <w:szCs w:val="28"/>
        </w:rPr>
        <w:t>ся физической культурой и спортом</w:t>
      </w:r>
      <w:r>
        <w:rPr>
          <w:sz w:val="28"/>
          <w:szCs w:val="28"/>
        </w:rPr>
        <w:t xml:space="preserve"> (взрослые и дети),</w:t>
      </w:r>
      <w:r w:rsidRPr="00DE3E71">
        <w:rPr>
          <w:sz w:val="28"/>
          <w:szCs w:val="28"/>
        </w:rPr>
        <w:t xml:space="preserve"> </w:t>
      </w:r>
      <w:r w:rsidRPr="0065133D">
        <w:rPr>
          <w:sz w:val="28"/>
          <w:szCs w:val="28"/>
        </w:rPr>
        <w:t>в соответствии</w:t>
      </w:r>
      <w:r w:rsidRPr="0065133D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65133D">
        <w:rPr>
          <w:color w:val="000000"/>
          <w:sz w:val="28"/>
          <w:szCs w:val="28"/>
          <w:shd w:val="clear" w:color="auto" w:fill="FFFFFF"/>
        </w:rPr>
        <w:t>с приказом</w:t>
      </w:r>
      <w:r w:rsidRPr="005B37FC">
        <w:rPr>
          <w:color w:val="000000"/>
          <w:sz w:val="28"/>
          <w:szCs w:val="28"/>
          <w:shd w:val="clear" w:color="auto" w:fill="FFFFFF"/>
        </w:rPr>
        <w:t xml:space="preserve"> Министерства здравоохранения и социального развития РФ от 09.08.2010 г. № 613н «Об утверждении порядка оказания медицинской помощи при проведении физкультурных и спортивных мероприятий»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5B37F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D3674" w:rsidRDefault="006D3674" w:rsidP="006D3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несовершеннолетних, относящиеся</w:t>
      </w:r>
      <w:r w:rsidRPr="006B4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подготовительной группе для занятий физической культурой </w:t>
      </w:r>
      <w:r w:rsidRPr="00157711">
        <w:rPr>
          <w:sz w:val="28"/>
          <w:szCs w:val="28"/>
        </w:rPr>
        <w:t>(II группа здоровья)</w:t>
      </w:r>
      <w:r>
        <w:rPr>
          <w:sz w:val="28"/>
          <w:szCs w:val="28"/>
        </w:rPr>
        <w:t>,</w:t>
      </w:r>
      <w:r w:rsidRPr="000A24A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</w:t>
      </w:r>
      <w:r w:rsidRPr="00B42C6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B42C60">
        <w:rPr>
          <w:sz w:val="28"/>
          <w:szCs w:val="28"/>
        </w:rPr>
        <w:t xml:space="preserve"> Министерства здравоохранения и социального развития Российской Федерации от 21.12.2012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</w:t>
      </w:r>
      <w:r>
        <w:rPr>
          <w:sz w:val="28"/>
          <w:szCs w:val="28"/>
        </w:rPr>
        <w:t>;</w:t>
      </w:r>
    </w:p>
    <w:p w:rsidR="006D3674" w:rsidRDefault="006D3674" w:rsidP="006D3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граждан, </w:t>
      </w:r>
      <w:r>
        <w:rPr>
          <w:bCs/>
          <w:color w:val="000000"/>
          <w:sz w:val="28"/>
          <w:szCs w:val="28"/>
        </w:rPr>
        <w:t xml:space="preserve">относящихся </w:t>
      </w:r>
      <w:r>
        <w:rPr>
          <w:sz w:val="28"/>
          <w:szCs w:val="28"/>
        </w:rPr>
        <w:t>по результатам диспансеризации и профилактических осмотров ко II и III группам состояния здоровья,</w:t>
      </w:r>
      <w:r w:rsidRPr="000A24A8">
        <w:rPr>
          <w:sz w:val="28"/>
          <w:szCs w:val="28"/>
        </w:rPr>
        <w:t xml:space="preserve"> </w:t>
      </w:r>
      <w:r w:rsidRPr="00BC778E">
        <w:rPr>
          <w:sz w:val="28"/>
          <w:szCs w:val="28"/>
        </w:rPr>
        <w:t>в соответствии с</w:t>
      </w:r>
      <w:r>
        <w:rPr>
          <w:bCs/>
          <w:color w:val="000000"/>
          <w:sz w:val="28"/>
          <w:szCs w:val="28"/>
        </w:rPr>
        <w:t xml:space="preserve"> п</w:t>
      </w:r>
      <w:r w:rsidRPr="00BC778E">
        <w:rPr>
          <w:bCs/>
          <w:color w:val="000000"/>
          <w:sz w:val="28"/>
          <w:szCs w:val="28"/>
        </w:rPr>
        <w:t>риказами Министерства здравоохранения Российской Федерации от 03.12.2012 № 1006 «Об утверждении порядка проведения диспансеризации определенных групп взрос</w:t>
      </w:r>
      <w:r>
        <w:rPr>
          <w:bCs/>
          <w:color w:val="000000"/>
          <w:sz w:val="28"/>
          <w:szCs w:val="28"/>
        </w:rPr>
        <w:t>лого населения, от 06.12.2012 №</w:t>
      </w:r>
      <w:r w:rsidRPr="00BC778E">
        <w:rPr>
          <w:bCs/>
          <w:color w:val="000000"/>
          <w:sz w:val="28"/>
          <w:szCs w:val="28"/>
        </w:rPr>
        <w:t>1011 «Об утверждении порядка проведения профилактического медицинского осмотра»</w:t>
      </w:r>
      <w:r>
        <w:rPr>
          <w:bCs/>
          <w:color w:val="000000"/>
          <w:sz w:val="28"/>
          <w:szCs w:val="28"/>
        </w:rPr>
        <w:t>;</w:t>
      </w:r>
    </w:p>
    <w:p w:rsidR="006D3674" w:rsidRPr="00C5434A" w:rsidRDefault="006D3674" w:rsidP="006D3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Pr="00081D8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81D83">
        <w:rPr>
          <w:sz w:val="28"/>
          <w:szCs w:val="28"/>
        </w:rPr>
        <w:t xml:space="preserve">раждан, </w:t>
      </w:r>
      <w:r>
        <w:rPr>
          <w:sz w:val="28"/>
          <w:szCs w:val="28"/>
        </w:rPr>
        <w:t>занятых</w:t>
      </w:r>
      <w:r w:rsidRPr="005B145A">
        <w:rPr>
          <w:sz w:val="28"/>
          <w:szCs w:val="28"/>
        </w:rPr>
        <w:t xml:space="preserve"> на работах с вредными и (или) опасными производственными факторами, </w:t>
      </w:r>
      <w:r w:rsidRPr="00081D8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приказом</w:t>
      </w:r>
      <w:r w:rsidRPr="009A17A0">
        <w:rPr>
          <w:sz w:val="28"/>
          <w:szCs w:val="28"/>
        </w:rPr>
        <w:t xml:space="preserve"> Министерства здравоохранения и социального развития Российской </w:t>
      </w:r>
      <w:r>
        <w:rPr>
          <w:sz w:val="28"/>
          <w:szCs w:val="28"/>
        </w:rPr>
        <w:t>Федерации от 12 апреля 2011 г. №</w:t>
      </w:r>
      <w:r w:rsidRPr="009A17A0">
        <w:rPr>
          <w:sz w:val="28"/>
          <w:szCs w:val="28"/>
        </w:rPr>
        <w:t xml:space="preserve"> 302н </w:t>
      </w:r>
      <w:r w:rsidRPr="00415424">
        <w:rPr>
          <w:sz w:val="28"/>
          <w:szCs w:val="28"/>
        </w:rPr>
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Pr="00C5434A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C5434A">
        <w:rPr>
          <w:sz w:val="28"/>
          <w:szCs w:val="28"/>
        </w:rPr>
        <w:t xml:space="preserve"> </w:t>
      </w:r>
    </w:p>
    <w:p w:rsidR="006D3674" w:rsidRPr="00382317" w:rsidRDefault="006D3674" w:rsidP="006D3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315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82317">
        <w:rPr>
          <w:sz w:val="28"/>
          <w:szCs w:val="28"/>
        </w:rPr>
        <w:t xml:space="preserve"> сложных</w:t>
      </w:r>
      <w:r w:rsidRPr="00976035">
        <w:rPr>
          <w:sz w:val="28"/>
          <w:szCs w:val="28"/>
        </w:rPr>
        <w:t xml:space="preserve"> </w:t>
      </w:r>
      <w:r w:rsidRPr="00382317">
        <w:rPr>
          <w:sz w:val="28"/>
          <w:szCs w:val="28"/>
        </w:rPr>
        <w:t xml:space="preserve">случаях </w:t>
      </w:r>
      <w:r>
        <w:rPr>
          <w:sz w:val="28"/>
          <w:szCs w:val="28"/>
        </w:rPr>
        <w:t>р</w:t>
      </w:r>
      <w:r w:rsidRPr="00431569">
        <w:rPr>
          <w:sz w:val="28"/>
          <w:szCs w:val="28"/>
        </w:rPr>
        <w:t xml:space="preserve">ешение о допуске </w:t>
      </w:r>
      <w:r>
        <w:rPr>
          <w:sz w:val="28"/>
          <w:szCs w:val="28"/>
        </w:rPr>
        <w:t xml:space="preserve">граждан </w:t>
      </w:r>
      <w:r w:rsidRPr="00431569">
        <w:rPr>
          <w:sz w:val="28"/>
          <w:szCs w:val="28"/>
        </w:rPr>
        <w:t xml:space="preserve">к сдаче нормативов комплекса ГТО </w:t>
      </w:r>
      <w:r w:rsidRPr="00382317">
        <w:rPr>
          <w:sz w:val="28"/>
          <w:szCs w:val="28"/>
        </w:rPr>
        <w:t xml:space="preserve">принимается врачебной комиссией ОГАУЗ </w:t>
      </w:r>
      <w:r>
        <w:rPr>
          <w:sz w:val="28"/>
          <w:szCs w:val="28"/>
        </w:rPr>
        <w:t>«Смоленский областной врачебно-физкультурный диспансер»</w:t>
      </w:r>
      <w:r w:rsidRPr="00382317">
        <w:rPr>
          <w:sz w:val="28"/>
          <w:szCs w:val="28"/>
        </w:rPr>
        <w:t>.</w:t>
      </w:r>
    </w:p>
    <w:p w:rsidR="006D3674" w:rsidRDefault="006D3674" w:rsidP="006D3674">
      <w:pPr>
        <w:tabs>
          <w:tab w:val="left" w:pos="0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382317">
        <w:rPr>
          <w:rFonts w:cs="Calibri"/>
          <w:lang w:eastAsia="ar-SA"/>
        </w:rPr>
        <w:tab/>
      </w:r>
      <w:r>
        <w:rPr>
          <w:rFonts w:cs="Calibri"/>
          <w:sz w:val="28"/>
          <w:szCs w:val="28"/>
          <w:lang w:eastAsia="ar-SA"/>
        </w:rPr>
        <w:t>7</w:t>
      </w:r>
      <w:r w:rsidRPr="00382317">
        <w:rPr>
          <w:rFonts w:cs="Calibri"/>
          <w:sz w:val="28"/>
          <w:szCs w:val="28"/>
          <w:lang w:eastAsia="ar-SA"/>
        </w:rPr>
        <w:t>.</w:t>
      </w:r>
      <w:r w:rsidRPr="00363F92">
        <w:rPr>
          <w:rFonts w:cs="Calibri"/>
          <w:sz w:val="28"/>
          <w:szCs w:val="28"/>
          <w:lang w:eastAsia="ar-SA"/>
        </w:rPr>
        <w:t xml:space="preserve"> Основанием для допуска к выполнению нормативов </w:t>
      </w:r>
      <w:r>
        <w:rPr>
          <w:rFonts w:cs="Calibri"/>
          <w:sz w:val="28"/>
          <w:szCs w:val="28"/>
          <w:lang w:eastAsia="ar-SA"/>
        </w:rPr>
        <w:t>комплекса</w:t>
      </w:r>
      <w:r w:rsidRPr="00363F92">
        <w:rPr>
          <w:rFonts w:cs="Calibri"/>
          <w:sz w:val="28"/>
          <w:szCs w:val="28"/>
          <w:lang w:eastAsia="ar-SA"/>
        </w:rPr>
        <w:t xml:space="preserve"> ГТО является медицинское заключение </w:t>
      </w:r>
      <w:r>
        <w:rPr>
          <w:rFonts w:cs="Calibri"/>
          <w:sz w:val="28"/>
          <w:szCs w:val="28"/>
          <w:lang w:eastAsia="ar-SA"/>
        </w:rPr>
        <w:t xml:space="preserve">с отметкой </w:t>
      </w:r>
      <w:r w:rsidRPr="00363F92">
        <w:rPr>
          <w:rFonts w:cs="Calibri"/>
          <w:sz w:val="28"/>
          <w:szCs w:val="28"/>
          <w:lang w:eastAsia="ar-SA"/>
        </w:rPr>
        <w:t>«Допущен</w:t>
      </w:r>
      <w:r w:rsidRPr="00D0706C">
        <w:rPr>
          <w:rFonts w:cs="Calibri"/>
          <w:sz w:val="28"/>
          <w:szCs w:val="28"/>
          <w:lang w:eastAsia="ar-SA"/>
        </w:rPr>
        <w:t xml:space="preserve"> </w:t>
      </w:r>
      <w:r w:rsidRPr="00363F92">
        <w:rPr>
          <w:rFonts w:cs="Calibri"/>
          <w:sz w:val="28"/>
          <w:szCs w:val="28"/>
          <w:lang w:eastAsia="ar-SA"/>
        </w:rPr>
        <w:t xml:space="preserve">к выполнению нормативов </w:t>
      </w:r>
      <w:r>
        <w:rPr>
          <w:rFonts w:cs="Calibri"/>
          <w:sz w:val="28"/>
          <w:szCs w:val="28"/>
          <w:lang w:eastAsia="ar-SA"/>
        </w:rPr>
        <w:t>комплекса</w:t>
      </w:r>
      <w:r w:rsidRPr="00363F92">
        <w:rPr>
          <w:rFonts w:cs="Calibri"/>
          <w:sz w:val="28"/>
          <w:szCs w:val="28"/>
          <w:lang w:eastAsia="ar-SA"/>
        </w:rPr>
        <w:t xml:space="preserve"> ГТО» с подписью врача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363F92">
        <w:rPr>
          <w:rFonts w:cs="Calibri"/>
          <w:sz w:val="28"/>
          <w:szCs w:val="28"/>
          <w:lang w:eastAsia="ar-SA"/>
        </w:rPr>
        <w:t>(с расшифровкой ФИО), заверенной личной печать</w:t>
      </w:r>
      <w:r>
        <w:rPr>
          <w:rFonts w:cs="Calibri"/>
          <w:sz w:val="28"/>
          <w:szCs w:val="28"/>
          <w:lang w:eastAsia="ar-SA"/>
        </w:rPr>
        <w:t>ю и печатью медицинской организации.</w:t>
      </w:r>
    </w:p>
    <w:p w:rsidR="006D3674" w:rsidRDefault="006D3674" w:rsidP="006D3674">
      <w:pPr>
        <w:tabs>
          <w:tab w:val="left" w:pos="0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6D3674" w:rsidRDefault="006D3674" w:rsidP="006D3674">
      <w:pPr>
        <w:tabs>
          <w:tab w:val="left" w:pos="0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6D3674" w:rsidRDefault="006D3674" w:rsidP="006D3674">
      <w:pPr>
        <w:tabs>
          <w:tab w:val="left" w:pos="0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6D3674" w:rsidRDefault="006D3674" w:rsidP="006D367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Pr="00C84E73" w:rsidRDefault="006D3674" w:rsidP="006D36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bookmarkStart w:id="1" w:name="_GoBack"/>
      <w:bookmarkEnd w:id="1"/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Pr="00C84E73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1</w:t>
      </w:r>
    </w:p>
    <w:p w:rsidR="006D3674" w:rsidRPr="009912BB" w:rsidRDefault="006D3674" w:rsidP="006D367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 w:rsidRPr="009912BB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приказу Департамента Смоленской</w:t>
      </w:r>
    </w:p>
    <w:p w:rsidR="006D3674" w:rsidRPr="009912BB" w:rsidRDefault="006D3674" w:rsidP="006D367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 w:rsidRPr="009912BB">
        <w:rPr>
          <w:color w:val="000000"/>
          <w:sz w:val="28"/>
          <w:szCs w:val="28"/>
        </w:rPr>
        <w:t>области по здравоохранению</w:t>
      </w:r>
    </w:p>
    <w:p w:rsidR="006D3674" w:rsidRPr="009912BB" w:rsidRDefault="006D3674" w:rsidP="006D367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 w:rsidRPr="009912BB">
        <w:rPr>
          <w:color w:val="000000"/>
          <w:sz w:val="28"/>
          <w:szCs w:val="28"/>
        </w:rPr>
        <w:t>от ___________ № ________</w:t>
      </w:r>
    </w:p>
    <w:p w:rsidR="006D3674" w:rsidRDefault="006D3674" w:rsidP="006D3674">
      <w:pPr>
        <w:widowControl w:val="0"/>
        <w:autoSpaceDE w:val="0"/>
        <w:autoSpaceDN w:val="0"/>
        <w:adjustRightInd w:val="0"/>
        <w:jc w:val="right"/>
        <w:outlineLvl w:val="1"/>
      </w:pPr>
    </w:p>
    <w:p w:rsidR="006D3674" w:rsidRDefault="006D3674" w:rsidP="006D3674">
      <w:pPr>
        <w:widowControl w:val="0"/>
        <w:autoSpaceDE w:val="0"/>
        <w:autoSpaceDN w:val="0"/>
        <w:adjustRightInd w:val="0"/>
        <w:jc w:val="right"/>
        <w:outlineLvl w:val="1"/>
      </w:pPr>
    </w:p>
    <w:p w:rsidR="006D3674" w:rsidRDefault="006D3674" w:rsidP="006D3674">
      <w:pPr>
        <w:widowControl w:val="0"/>
        <w:autoSpaceDE w:val="0"/>
        <w:autoSpaceDN w:val="0"/>
        <w:adjustRightInd w:val="0"/>
        <w:jc w:val="right"/>
        <w:outlineLvl w:val="1"/>
      </w:pPr>
    </w:p>
    <w:p w:rsidR="006D3674" w:rsidRDefault="006D3674" w:rsidP="006D3674">
      <w:pPr>
        <w:pStyle w:val="1"/>
        <w:spacing w:before="0" w:beforeAutospacing="0" w:after="0" w:afterAutospacing="0"/>
        <w:jc w:val="center"/>
        <w:rPr>
          <w:color w:val="23292F"/>
          <w:sz w:val="28"/>
          <w:szCs w:val="28"/>
        </w:rPr>
      </w:pPr>
      <w:r>
        <w:rPr>
          <w:color w:val="23292F"/>
          <w:sz w:val="28"/>
          <w:szCs w:val="28"/>
        </w:rPr>
        <w:t>П</w:t>
      </w:r>
      <w:r w:rsidRPr="00436BD3">
        <w:rPr>
          <w:color w:val="23292F"/>
          <w:sz w:val="28"/>
          <w:szCs w:val="28"/>
        </w:rPr>
        <w:t xml:space="preserve">еречень </w:t>
      </w:r>
    </w:p>
    <w:p w:rsidR="006D3674" w:rsidRDefault="006D3674" w:rsidP="006D3674">
      <w:pPr>
        <w:pStyle w:val="1"/>
        <w:spacing w:before="0" w:beforeAutospacing="0" w:after="0" w:afterAutospacing="0"/>
        <w:jc w:val="center"/>
        <w:rPr>
          <w:color w:val="23292F"/>
          <w:sz w:val="28"/>
          <w:szCs w:val="28"/>
        </w:rPr>
      </w:pPr>
      <w:r>
        <w:rPr>
          <w:color w:val="23292F"/>
          <w:sz w:val="28"/>
          <w:szCs w:val="28"/>
        </w:rPr>
        <w:t>о</w:t>
      </w:r>
      <w:r w:rsidRPr="00436BD3">
        <w:rPr>
          <w:color w:val="23292F"/>
          <w:sz w:val="28"/>
          <w:szCs w:val="28"/>
        </w:rPr>
        <w:t>бследований</w:t>
      </w:r>
      <w:r>
        <w:rPr>
          <w:color w:val="23292F"/>
          <w:sz w:val="28"/>
          <w:szCs w:val="28"/>
        </w:rPr>
        <w:t xml:space="preserve">, необходимых при направлении к врачу по спортивной медицине </w:t>
      </w:r>
    </w:p>
    <w:p w:rsidR="006D3674" w:rsidRDefault="006D3674" w:rsidP="006D3674">
      <w:pPr>
        <w:pStyle w:val="1"/>
        <w:spacing w:before="0" w:beforeAutospacing="0" w:after="0" w:afterAutospacing="0"/>
        <w:rPr>
          <w:color w:val="23292F"/>
          <w:sz w:val="28"/>
          <w:szCs w:val="28"/>
        </w:rPr>
      </w:pPr>
    </w:p>
    <w:p w:rsidR="006D3674" w:rsidRDefault="006D3674" w:rsidP="006D3674">
      <w:pPr>
        <w:pStyle w:val="1"/>
        <w:numPr>
          <w:ilvl w:val="0"/>
          <w:numId w:val="1"/>
        </w:numPr>
        <w:spacing w:before="0" w:beforeAutospacing="0" w:after="0" w:afterAutospacing="0"/>
        <w:ind w:hanging="1068"/>
        <w:rPr>
          <w:b w:val="0"/>
          <w:sz w:val="28"/>
          <w:szCs w:val="28"/>
        </w:rPr>
      </w:pPr>
      <w:r w:rsidRPr="00AE5801">
        <w:rPr>
          <w:b w:val="0"/>
          <w:sz w:val="28"/>
          <w:szCs w:val="28"/>
        </w:rPr>
        <w:t>Общий анализ крови;</w:t>
      </w:r>
    </w:p>
    <w:p w:rsidR="006D3674" w:rsidRDefault="006D3674" w:rsidP="006D3674">
      <w:pPr>
        <w:pStyle w:val="1"/>
        <w:numPr>
          <w:ilvl w:val="0"/>
          <w:numId w:val="1"/>
        </w:numPr>
        <w:spacing w:before="0" w:beforeAutospacing="0" w:after="0" w:afterAutospacing="0"/>
        <w:ind w:hanging="106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Общий анализ мочи;</w:t>
      </w:r>
    </w:p>
    <w:p w:rsidR="006D3674" w:rsidRPr="00D0706C" w:rsidRDefault="006D3674" w:rsidP="0076157D">
      <w:pPr>
        <w:pStyle w:val="1"/>
        <w:numPr>
          <w:ilvl w:val="0"/>
          <w:numId w:val="1"/>
        </w:numPr>
        <w:spacing w:before="0" w:beforeAutospacing="0" w:after="0" w:afterAutospacing="0"/>
        <w:ind w:left="1134" w:hanging="113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Флюорографическое исследование легких (в соответствии с законодательными актами, д</w:t>
      </w:r>
      <w:r w:rsidRPr="00D0706C">
        <w:rPr>
          <w:b w:val="0"/>
          <w:sz w:val="28"/>
          <w:szCs w:val="28"/>
        </w:rPr>
        <w:t xml:space="preserve">авность исследований не более </w:t>
      </w:r>
      <w:r>
        <w:rPr>
          <w:b w:val="0"/>
          <w:sz w:val="28"/>
          <w:szCs w:val="28"/>
        </w:rPr>
        <w:t>1 года)</w:t>
      </w:r>
      <w:r w:rsidRPr="00D0706C">
        <w:rPr>
          <w:b w:val="0"/>
          <w:sz w:val="28"/>
          <w:szCs w:val="28"/>
        </w:rPr>
        <w:t>;</w:t>
      </w:r>
    </w:p>
    <w:p w:rsidR="006D3674" w:rsidRPr="00225E2B" w:rsidRDefault="006D3674" w:rsidP="006D3674">
      <w:pPr>
        <w:pStyle w:val="a5"/>
        <w:numPr>
          <w:ilvl w:val="0"/>
          <w:numId w:val="1"/>
        </w:numPr>
        <w:spacing w:before="0" w:beforeAutospacing="0" w:after="0" w:afterAutospacing="0"/>
        <w:ind w:hanging="106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глюкозы и холестерина в крови;</w:t>
      </w:r>
    </w:p>
    <w:p w:rsidR="006D3674" w:rsidRPr="00225E2B" w:rsidRDefault="006D3674" w:rsidP="006D3674">
      <w:pPr>
        <w:pStyle w:val="a5"/>
        <w:numPr>
          <w:ilvl w:val="0"/>
          <w:numId w:val="1"/>
        </w:numPr>
        <w:spacing w:before="0" w:beforeAutospacing="0" w:after="0" w:afterAutospacing="0"/>
        <w:ind w:hanging="1068"/>
        <w:jc w:val="both"/>
        <w:rPr>
          <w:sz w:val="28"/>
          <w:szCs w:val="28"/>
        </w:rPr>
      </w:pPr>
      <w:r w:rsidRPr="00225E2B">
        <w:rPr>
          <w:sz w:val="28"/>
          <w:szCs w:val="28"/>
        </w:rPr>
        <w:t>ЭКГ в 12 отведениях;</w:t>
      </w:r>
    </w:p>
    <w:p w:rsidR="006D3674" w:rsidRDefault="006D3674" w:rsidP="006D3674">
      <w:pPr>
        <w:pStyle w:val="a5"/>
        <w:numPr>
          <w:ilvl w:val="0"/>
          <w:numId w:val="1"/>
        </w:numPr>
        <w:spacing w:before="0" w:beforeAutospacing="0" w:after="0" w:afterAutospacing="0"/>
        <w:ind w:hanging="1068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Консультация врача-офтальмолога;</w:t>
      </w:r>
    </w:p>
    <w:p w:rsidR="006D3674" w:rsidRDefault="006D3674" w:rsidP="006D3674">
      <w:pPr>
        <w:pStyle w:val="a5"/>
        <w:numPr>
          <w:ilvl w:val="0"/>
          <w:numId w:val="1"/>
        </w:numPr>
        <w:spacing w:before="0" w:beforeAutospacing="0" w:after="0" w:afterAutospacing="0"/>
        <w:ind w:hanging="1068"/>
        <w:jc w:val="both"/>
        <w:rPr>
          <w:sz w:val="28"/>
          <w:szCs w:val="28"/>
        </w:rPr>
      </w:pPr>
      <w:r w:rsidRPr="00384524">
        <w:rPr>
          <w:sz w:val="28"/>
          <w:szCs w:val="28"/>
        </w:rPr>
        <w:t xml:space="preserve">Консультация </w:t>
      </w:r>
      <w:r>
        <w:rPr>
          <w:sz w:val="28"/>
          <w:szCs w:val="28"/>
        </w:rPr>
        <w:t>врача-</w:t>
      </w:r>
      <w:r w:rsidRPr="00384524">
        <w:rPr>
          <w:sz w:val="28"/>
          <w:szCs w:val="28"/>
        </w:rPr>
        <w:t>невролога</w:t>
      </w:r>
      <w:r>
        <w:rPr>
          <w:sz w:val="28"/>
          <w:szCs w:val="28"/>
        </w:rPr>
        <w:t>;</w:t>
      </w:r>
    </w:p>
    <w:p w:rsidR="006D3674" w:rsidRPr="006C7B36" w:rsidRDefault="006D3674" w:rsidP="006D3674">
      <w:pPr>
        <w:pStyle w:val="a5"/>
        <w:numPr>
          <w:ilvl w:val="0"/>
          <w:numId w:val="1"/>
        </w:numPr>
        <w:spacing w:before="0" w:beforeAutospacing="0" w:after="0" w:afterAutospacing="0"/>
        <w:ind w:hanging="1068"/>
        <w:jc w:val="both"/>
        <w:rPr>
          <w:sz w:val="28"/>
          <w:szCs w:val="28"/>
        </w:rPr>
      </w:pPr>
      <w:r w:rsidRPr="006C7B36">
        <w:rPr>
          <w:sz w:val="28"/>
          <w:szCs w:val="28"/>
        </w:rPr>
        <w:t>Консультация врача-терапевта (врача общей практики, врача-педиатра).</w:t>
      </w:r>
    </w:p>
    <w:p w:rsidR="006D3674" w:rsidRDefault="006D3674" w:rsidP="0076157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Давность лабораторных исследований, ЭКГ и консультации врачей-специалистов - не более 2-х недель.</w:t>
      </w:r>
    </w:p>
    <w:p w:rsidR="006D3674" w:rsidRDefault="006D3674" w:rsidP="006D3674">
      <w:pPr>
        <w:pStyle w:val="a5"/>
        <w:spacing w:before="0" w:beforeAutospacing="0" w:after="0" w:afterAutospacing="0"/>
        <w:ind w:left="8222"/>
        <w:jc w:val="both"/>
        <w:rPr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ind w:left="8222"/>
        <w:jc w:val="both"/>
        <w:rPr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ind w:left="8222"/>
        <w:jc w:val="both"/>
        <w:rPr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ind w:left="8222"/>
        <w:jc w:val="both"/>
        <w:rPr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ind w:left="8222"/>
        <w:jc w:val="both"/>
        <w:rPr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ind w:left="8222"/>
        <w:jc w:val="both"/>
        <w:rPr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ind w:left="8222"/>
        <w:jc w:val="both"/>
        <w:rPr>
          <w:sz w:val="28"/>
          <w:szCs w:val="28"/>
        </w:rPr>
      </w:pPr>
    </w:p>
    <w:p w:rsidR="006D3674" w:rsidRDefault="006D3674"/>
    <w:sectPr w:rsidR="006D3674" w:rsidSect="005153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1044C"/>
    <w:multiLevelType w:val="hybridMultilevel"/>
    <w:tmpl w:val="E7EAB900"/>
    <w:lvl w:ilvl="0" w:tplc="23B40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74"/>
    <w:rsid w:val="000E1D5B"/>
    <w:rsid w:val="00310D80"/>
    <w:rsid w:val="003E42C0"/>
    <w:rsid w:val="004327ED"/>
    <w:rsid w:val="005D16AE"/>
    <w:rsid w:val="006C7B36"/>
    <w:rsid w:val="006D3674"/>
    <w:rsid w:val="0076157D"/>
    <w:rsid w:val="009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D36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3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3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3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6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3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rsid w:val="006D3674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6D3674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">
    <w:name w:val="Heading #1_"/>
    <w:basedOn w:val="a0"/>
    <w:link w:val="Heading10"/>
    <w:rsid w:val="003E42C0"/>
    <w:rPr>
      <w:rFonts w:ascii="Times New Roman" w:eastAsia="Times New Roman" w:hAnsi="Times New Roman" w:cs="Times New Roman"/>
      <w:spacing w:val="-20"/>
      <w:sz w:val="35"/>
      <w:szCs w:val="35"/>
      <w:shd w:val="clear" w:color="auto" w:fill="FFFFFF"/>
    </w:rPr>
  </w:style>
  <w:style w:type="character" w:customStyle="1" w:styleId="Heading2">
    <w:name w:val="Heading #2_"/>
    <w:basedOn w:val="a0"/>
    <w:link w:val="Heading20"/>
    <w:rsid w:val="003E42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2Spacing2pt">
    <w:name w:val="Heading #2 + Spacing 2 pt"/>
    <w:basedOn w:val="Heading2"/>
    <w:rsid w:val="003E42C0"/>
    <w:rPr>
      <w:rFonts w:ascii="Times New Roman" w:eastAsia="Times New Roman" w:hAnsi="Times New Roman" w:cs="Times New Roman"/>
      <w:spacing w:val="50"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12"/>
    <w:rsid w:val="003E42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3E42C0"/>
    <w:rPr>
      <w:rFonts w:ascii="Franklin Gothic Medium" w:eastAsia="Franklin Gothic Medium" w:hAnsi="Franklin Gothic Medium" w:cs="Franklin Gothic Medium"/>
      <w:spacing w:val="20"/>
      <w:sz w:val="19"/>
      <w:szCs w:val="19"/>
      <w:shd w:val="clear" w:color="auto" w:fill="FFFFFF"/>
    </w:rPr>
  </w:style>
  <w:style w:type="character" w:customStyle="1" w:styleId="Heading3">
    <w:name w:val="Heading #3_"/>
    <w:basedOn w:val="a0"/>
    <w:link w:val="Heading30"/>
    <w:rsid w:val="003E42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3E42C0"/>
    <w:pPr>
      <w:shd w:val="clear" w:color="auto" w:fill="FFFFFF"/>
      <w:spacing w:after="360" w:line="0" w:lineRule="atLeast"/>
      <w:jc w:val="center"/>
      <w:outlineLvl w:val="0"/>
    </w:pPr>
    <w:rPr>
      <w:spacing w:val="-20"/>
      <w:sz w:val="35"/>
      <w:szCs w:val="35"/>
      <w:lang w:eastAsia="en-US"/>
    </w:rPr>
  </w:style>
  <w:style w:type="paragraph" w:customStyle="1" w:styleId="Heading20">
    <w:name w:val="Heading #2"/>
    <w:basedOn w:val="a"/>
    <w:link w:val="Heading2"/>
    <w:rsid w:val="003E42C0"/>
    <w:pPr>
      <w:shd w:val="clear" w:color="auto" w:fill="FFFFFF"/>
      <w:spacing w:before="360" w:after="360" w:line="0" w:lineRule="atLeast"/>
      <w:jc w:val="center"/>
      <w:outlineLvl w:val="1"/>
    </w:pPr>
    <w:rPr>
      <w:sz w:val="26"/>
      <w:szCs w:val="26"/>
      <w:lang w:eastAsia="en-US"/>
    </w:rPr>
  </w:style>
  <w:style w:type="paragraph" w:customStyle="1" w:styleId="12">
    <w:name w:val="Основной текст1"/>
    <w:basedOn w:val="a"/>
    <w:link w:val="Bodytext"/>
    <w:rsid w:val="003E42C0"/>
    <w:pPr>
      <w:shd w:val="clear" w:color="auto" w:fill="FFFFFF"/>
      <w:spacing w:before="360" w:after="240" w:line="0" w:lineRule="atLeast"/>
      <w:jc w:val="center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3E42C0"/>
    <w:pPr>
      <w:shd w:val="clear" w:color="auto" w:fill="FFFFFF"/>
      <w:spacing w:before="240" w:after="720" w:line="0" w:lineRule="atLeast"/>
      <w:jc w:val="center"/>
    </w:pPr>
    <w:rPr>
      <w:rFonts w:ascii="Franklin Gothic Medium" w:eastAsia="Franklin Gothic Medium" w:hAnsi="Franklin Gothic Medium" w:cs="Franklin Gothic Medium"/>
      <w:spacing w:val="20"/>
      <w:sz w:val="19"/>
      <w:szCs w:val="19"/>
      <w:lang w:eastAsia="en-US"/>
    </w:rPr>
  </w:style>
  <w:style w:type="paragraph" w:customStyle="1" w:styleId="Heading30">
    <w:name w:val="Heading #3"/>
    <w:basedOn w:val="a"/>
    <w:link w:val="Heading3"/>
    <w:rsid w:val="003E42C0"/>
    <w:pPr>
      <w:shd w:val="clear" w:color="auto" w:fill="FFFFFF"/>
      <w:spacing w:before="720" w:after="600" w:line="322" w:lineRule="exact"/>
      <w:jc w:val="center"/>
      <w:outlineLvl w:val="2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D36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3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3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3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6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3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rsid w:val="006D3674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6D3674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">
    <w:name w:val="Heading #1_"/>
    <w:basedOn w:val="a0"/>
    <w:link w:val="Heading10"/>
    <w:rsid w:val="003E42C0"/>
    <w:rPr>
      <w:rFonts w:ascii="Times New Roman" w:eastAsia="Times New Roman" w:hAnsi="Times New Roman" w:cs="Times New Roman"/>
      <w:spacing w:val="-20"/>
      <w:sz w:val="35"/>
      <w:szCs w:val="35"/>
      <w:shd w:val="clear" w:color="auto" w:fill="FFFFFF"/>
    </w:rPr>
  </w:style>
  <w:style w:type="character" w:customStyle="1" w:styleId="Heading2">
    <w:name w:val="Heading #2_"/>
    <w:basedOn w:val="a0"/>
    <w:link w:val="Heading20"/>
    <w:rsid w:val="003E42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2Spacing2pt">
    <w:name w:val="Heading #2 + Spacing 2 pt"/>
    <w:basedOn w:val="Heading2"/>
    <w:rsid w:val="003E42C0"/>
    <w:rPr>
      <w:rFonts w:ascii="Times New Roman" w:eastAsia="Times New Roman" w:hAnsi="Times New Roman" w:cs="Times New Roman"/>
      <w:spacing w:val="50"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12"/>
    <w:rsid w:val="003E42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3E42C0"/>
    <w:rPr>
      <w:rFonts w:ascii="Franklin Gothic Medium" w:eastAsia="Franklin Gothic Medium" w:hAnsi="Franklin Gothic Medium" w:cs="Franklin Gothic Medium"/>
      <w:spacing w:val="20"/>
      <w:sz w:val="19"/>
      <w:szCs w:val="19"/>
      <w:shd w:val="clear" w:color="auto" w:fill="FFFFFF"/>
    </w:rPr>
  </w:style>
  <w:style w:type="character" w:customStyle="1" w:styleId="Heading3">
    <w:name w:val="Heading #3_"/>
    <w:basedOn w:val="a0"/>
    <w:link w:val="Heading30"/>
    <w:rsid w:val="003E42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3E42C0"/>
    <w:pPr>
      <w:shd w:val="clear" w:color="auto" w:fill="FFFFFF"/>
      <w:spacing w:after="360" w:line="0" w:lineRule="atLeast"/>
      <w:jc w:val="center"/>
      <w:outlineLvl w:val="0"/>
    </w:pPr>
    <w:rPr>
      <w:spacing w:val="-20"/>
      <w:sz w:val="35"/>
      <w:szCs w:val="35"/>
      <w:lang w:eastAsia="en-US"/>
    </w:rPr>
  </w:style>
  <w:style w:type="paragraph" w:customStyle="1" w:styleId="Heading20">
    <w:name w:val="Heading #2"/>
    <w:basedOn w:val="a"/>
    <w:link w:val="Heading2"/>
    <w:rsid w:val="003E42C0"/>
    <w:pPr>
      <w:shd w:val="clear" w:color="auto" w:fill="FFFFFF"/>
      <w:spacing w:before="360" w:after="360" w:line="0" w:lineRule="atLeast"/>
      <w:jc w:val="center"/>
      <w:outlineLvl w:val="1"/>
    </w:pPr>
    <w:rPr>
      <w:sz w:val="26"/>
      <w:szCs w:val="26"/>
      <w:lang w:eastAsia="en-US"/>
    </w:rPr>
  </w:style>
  <w:style w:type="paragraph" w:customStyle="1" w:styleId="12">
    <w:name w:val="Основной текст1"/>
    <w:basedOn w:val="a"/>
    <w:link w:val="Bodytext"/>
    <w:rsid w:val="003E42C0"/>
    <w:pPr>
      <w:shd w:val="clear" w:color="auto" w:fill="FFFFFF"/>
      <w:spacing w:before="360" w:after="240" w:line="0" w:lineRule="atLeast"/>
      <w:jc w:val="center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3E42C0"/>
    <w:pPr>
      <w:shd w:val="clear" w:color="auto" w:fill="FFFFFF"/>
      <w:spacing w:before="240" w:after="720" w:line="0" w:lineRule="atLeast"/>
      <w:jc w:val="center"/>
    </w:pPr>
    <w:rPr>
      <w:rFonts w:ascii="Franklin Gothic Medium" w:eastAsia="Franklin Gothic Medium" w:hAnsi="Franklin Gothic Medium" w:cs="Franklin Gothic Medium"/>
      <w:spacing w:val="20"/>
      <w:sz w:val="19"/>
      <w:szCs w:val="19"/>
      <w:lang w:eastAsia="en-US"/>
    </w:rPr>
  </w:style>
  <w:style w:type="paragraph" w:customStyle="1" w:styleId="Heading30">
    <w:name w:val="Heading #3"/>
    <w:basedOn w:val="a"/>
    <w:link w:val="Heading3"/>
    <w:rsid w:val="003E42C0"/>
    <w:pPr>
      <w:shd w:val="clear" w:color="auto" w:fill="FFFFFF"/>
      <w:spacing w:before="720" w:after="600" w:line="322" w:lineRule="exact"/>
      <w:jc w:val="center"/>
      <w:outlineLvl w:val="2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 </cp:lastModifiedBy>
  <cp:revision>8</cp:revision>
  <dcterms:created xsi:type="dcterms:W3CDTF">2015-03-05T07:03:00Z</dcterms:created>
  <dcterms:modified xsi:type="dcterms:W3CDTF">2015-03-05T11:56:00Z</dcterms:modified>
</cp:coreProperties>
</file>